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ed0e1e230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51497f3e4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Romeiro,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a5280ae894e89" /><Relationship Type="http://schemas.openxmlformats.org/officeDocument/2006/relationships/numbering" Target="/word/numbering.xml" Id="R4f38e8489d374d07" /><Relationship Type="http://schemas.openxmlformats.org/officeDocument/2006/relationships/settings" Target="/word/settings.xml" Id="R275cfa95b6764b8f" /><Relationship Type="http://schemas.openxmlformats.org/officeDocument/2006/relationships/image" Target="/word/media/1dd9d7cd-11d7-4217-8823-4f094074d639.png" Id="R90851497f3e442b7" /></Relationships>
</file>