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2588e9174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1e66afc21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afc89c22446ff" /><Relationship Type="http://schemas.openxmlformats.org/officeDocument/2006/relationships/numbering" Target="/word/numbering.xml" Id="R224dc4a602e14fdd" /><Relationship Type="http://schemas.openxmlformats.org/officeDocument/2006/relationships/settings" Target="/word/settings.xml" Id="Rab672a84dec54f28" /><Relationship Type="http://schemas.openxmlformats.org/officeDocument/2006/relationships/image" Target="/word/media/e075b122-514f-493b-91cc-3098cabdf506.png" Id="R7c61e66afc21467b" /></Relationships>
</file>