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eddc5bf50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292e15009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 do Porco,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b877b6c6e4213" /><Relationship Type="http://schemas.openxmlformats.org/officeDocument/2006/relationships/numbering" Target="/word/numbering.xml" Id="R4ea362327cfc47fb" /><Relationship Type="http://schemas.openxmlformats.org/officeDocument/2006/relationships/settings" Target="/word/settings.xml" Id="Rf7707fff7dfe4be2" /><Relationship Type="http://schemas.openxmlformats.org/officeDocument/2006/relationships/image" Target="/word/media/88d8d4b7-d8b7-4af1-a914-25cffe2afa42.png" Id="R839292e150094f47" /></Relationships>
</file>