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fe98d3ca154f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e7115a044d49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Vendas de Gavinhos,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ade0516b2e499f" /><Relationship Type="http://schemas.openxmlformats.org/officeDocument/2006/relationships/numbering" Target="/word/numbering.xml" Id="R256f6c8337bc46d2" /><Relationship Type="http://schemas.openxmlformats.org/officeDocument/2006/relationships/settings" Target="/word/settings.xml" Id="R5f2e243b33d049ff" /><Relationship Type="http://schemas.openxmlformats.org/officeDocument/2006/relationships/image" Target="/word/media/213f0fa5-1814-46d9-b3bc-a99dc6b6978d.png" Id="R12e7115a044d4955" /></Relationships>
</file>