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ecbdf297ec40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f3f8594eb7947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Vendas Novas,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729477d54f4e6f" /><Relationship Type="http://schemas.openxmlformats.org/officeDocument/2006/relationships/numbering" Target="/word/numbering.xml" Id="Reca397e450314d0d" /><Relationship Type="http://schemas.openxmlformats.org/officeDocument/2006/relationships/settings" Target="/word/settings.xml" Id="R255e4d109b8745d1" /><Relationship Type="http://schemas.openxmlformats.org/officeDocument/2006/relationships/image" Target="/word/media/65b75d98-4bac-45a7-a575-1fd99f97658c.png" Id="R6f3f8594eb7947ab" /></Relationships>
</file>