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c4684a88e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64b101a04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de49274b54b0d" /><Relationship Type="http://schemas.openxmlformats.org/officeDocument/2006/relationships/numbering" Target="/word/numbering.xml" Id="R129f1a6cbecb4f3a" /><Relationship Type="http://schemas.openxmlformats.org/officeDocument/2006/relationships/settings" Target="/word/settings.xml" Id="R7a33e72c46e04f4c" /><Relationship Type="http://schemas.openxmlformats.org/officeDocument/2006/relationships/image" Target="/word/media/0a537b18-ba20-4c63-b964-01ad8969f930.png" Id="Rd1b64b101a044208" /></Relationships>
</file>