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a245aaf35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2a1ca3e2f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Vieira de Leiria,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ae890cdc9437d" /><Relationship Type="http://schemas.openxmlformats.org/officeDocument/2006/relationships/numbering" Target="/word/numbering.xml" Id="R64632da9c0ac4a8a" /><Relationship Type="http://schemas.openxmlformats.org/officeDocument/2006/relationships/settings" Target="/word/settings.xml" Id="Rfb7c550a123d40a3" /><Relationship Type="http://schemas.openxmlformats.org/officeDocument/2006/relationships/image" Target="/word/media/d0a31a3a-0060-4724-b4cd-046a60763b4e.png" Id="Rb1f2a1ca3e2f4041" /></Relationships>
</file>