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9ebbc1684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56cad260e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um 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1dcc3cfe946d0" /><Relationship Type="http://schemas.openxmlformats.org/officeDocument/2006/relationships/numbering" Target="/word/numbering.xml" Id="R6c352dbcddad43e0" /><Relationship Type="http://schemas.openxmlformats.org/officeDocument/2006/relationships/settings" Target="/word/settings.xml" Id="R7b57de88676c4b9a" /><Relationship Type="http://schemas.openxmlformats.org/officeDocument/2006/relationships/image" Target="/word/media/7f1ff4e2-b2fe-45ab-b5f6-8253672f0a9f.png" Id="R1cf56cad260e4eb2" /></Relationships>
</file>