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1ba77a7cd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efa85bd99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Vilas Boas,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a94b5409b4b99" /><Relationship Type="http://schemas.openxmlformats.org/officeDocument/2006/relationships/numbering" Target="/word/numbering.xml" Id="R6d033e9fb6554177" /><Relationship Type="http://schemas.openxmlformats.org/officeDocument/2006/relationships/settings" Target="/word/settings.xml" Id="R6ed78458bfb34199" /><Relationship Type="http://schemas.openxmlformats.org/officeDocument/2006/relationships/image" Target="/word/media/f63f9749-ea66-42cf-a12b-f6669023fb20.png" Id="R8ddefa85bd994dfb" /></Relationships>
</file>