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96a614c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b25a757e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4266a56b14ecb" /><Relationship Type="http://schemas.openxmlformats.org/officeDocument/2006/relationships/numbering" Target="/word/numbering.xml" Id="R38231e63589f4f30" /><Relationship Type="http://schemas.openxmlformats.org/officeDocument/2006/relationships/settings" Target="/word/settings.xml" Id="R69a12e3d21f44775" /><Relationship Type="http://schemas.openxmlformats.org/officeDocument/2006/relationships/image" Target="/word/media/0ca05265-dd9c-4475-b02c-f4c8b3860bff.png" Id="R7d02b25a757e44ad" /></Relationships>
</file>