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b31696a86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772826e5c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Cupey,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4bf07a78a42c6" /><Relationship Type="http://schemas.openxmlformats.org/officeDocument/2006/relationships/numbering" Target="/word/numbering.xml" Id="R1ad2c7a2268f49ba" /><Relationship Type="http://schemas.openxmlformats.org/officeDocument/2006/relationships/settings" Target="/word/settings.xml" Id="R4932b0c5bb4a4e01" /><Relationship Type="http://schemas.openxmlformats.org/officeDocument/2006/relationships/image" Target="/word/media/53e0c433-cc35-4dfa-a607-5dc40e3c8209.png" Id="R7f0772826e5c4163" /></Relationships>
</file>