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e40f8f76f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326f58caa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Afanata,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2ceb81e69469b" /><Relationship Type="http://schemas.openxmlformats.org/officeDocument/2006/relationships/numbering" Target="/word/numbering.xml" Id="Rd4d97d1da0aa4df8" /><Relationship Type="http://schemas.openxmlformats.org/officeDocument/2006/relationships/settings" Target="/word/settings.xml" Id="R610d332f797e4043" /><Relationship Type="http://schemas.openxmlformats.org/officeDocument/2006/relationships/image" Target="/word/media/90ca58d9-88d8-43da-bcd2-4a9170593cf4.png" Id="Rb26326f58caa4630" /></Relationships>
</file>