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f9b1cb798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2c894c042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Ilimbav,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998c2b60c4e05" /><Relationship Type="http://schemas.openxmlformats.org/officeDocument/2006/relationships/numbering" Target="/word/numbering.xml" Id="R5354726a86af42e2" /><Relationship Type="http://schemas.openxmlformats.org/officeDocument/2006/relationships/settings" Target="/word/settings.xml" Id="R89105d14a35643dc" /><Relationship Type="http://schemas.openxmlformats.org/officeDocument/2006/relationships/image" Target="/word/media/4c6cc754-cf9d-4244-8d33-5557b934f5ed.png" Id="R91b2c894c042464e" /></Relationships>
</file>