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72f8fe36e754e4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b7d8594aac94d1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Intre Rauri, Romania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d946fb236a947f2" /><Relationship Type="http://schemas.openxmlformats.org/officeDocument/2006/relationships/numbering" Target="/word/numbering.xml" Id="R2225292469cc4285" /><Relationship Type="http://schemas.openxmlformats.org/officeDocument/2006/relationships/settings" Target="/word/settings.xml" Id="R64cefe2f17b64c01" /><Relationship Type="http://schemas.openxmlformats.org/officeDocument/2006/relationships/image" Target="/word/media/280c5a14-8b0f-44c6-80de-11ad842f14b3.png" Id="R8b7d8594aac94d1d" /></Relationships>
</file>