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28fd0d110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3898b0f9a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Iojib,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90923e4f44d8b" /><Relationship Type="http://schemas.openxmlformats.org/officeDocument/2006/relationships/numbering" Target="/word/numbering.xml" Id="R1d4ff195f65940fe" /><Relationship Type="http://schemas.openxmlformats.org/officeDocument/2006/relationships/settings" Target="/word/settings.xml" Id="Re57173bb74c1445a" /><Relationship Type="http://schemas.openxmlformats.org/officeDocument/2006/relationships/image" Target="/word/media/64090a01-85c8-41ef-aecd-3d6b02203729.png" Id="R6983898b0f9a4e51" /></Relationships>
</file>