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fd80f01e0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fc189077a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 Iacomi,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d93abd2d447c3" /><Relationship Type="http://schemas.openxmlformats.org/officeDocument/2006/relationships/numbering" Target="/word/numbering.xml" Id="Ref96b83292604758" /><Relationship Type="http://schemas.openxmlformats.org/officeDocument/2006/relationships/settings" Target="/word/settings.xml" Id="Ra8391f8de50f47b7" /><Relationship Type="http://schemas.openxmlformats.org/officeDocument/2006/relationships/image" Target="/word/media/391ff6de-5d5d-42a5-8c76-e88fd5bff16e.png" Id="R41afc189077a4626" /></Relationships>
</file>