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69445f952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395afe96a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Piteşti, Arges,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684d3c10c40a8" /><Relationship Type="http://schemas.openxmlformats.org/officeDocument/2006/relationships/numbering" Target="/word/numbering.xml" Id="R2fae8f7dd61a44cf" /><Relationship Type="http://schemas.openxmlformats.org/officeDocument/2006/relationships/settings" Target="/word/settings.xml" Id="R53aa9ccccdb342d5" /><Relationship Type="http://schemas.openxmlformats.org/officeDocument/2006/relationships/image" Target="/word/media/5a950b83-266e-4c37-bc51-65aafe7f7aed.png" Id="R4c9395afe96a44b3" /></Relationships>
</file>