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8d70041fab4c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fcb924883c48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Kazan, Russia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Spiritual Administration of Muslims of Russia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e514e63b2450a" /><Relationship Type="http://schemas.openxmlformats.org/officeDocument/2006/relationships/numbering" Target="/word/numbering.xml" Id="R5e92243f1e0947b9" /><Relationship Type="http://schemas.openxmlformats.org/officeDocument/2006/relationships/settings" Target="/word/settings.xml" Id="Re0f2f35c499849b4" /><Relationship Type="http://schemas.openxmlformats.org/officeDocument/2006/relationships/image" Target="/word/media/d91b0ff7-3d23-4616-ac03-086a9f281ee3.png" Id="Rfdfcb924883c4826" /></Relationships>
</file>