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b4c6986d3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c5d46beed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Omsk,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Spiritual Administration of Muslims of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0498df5804d02" /><Relationship Type="http://schemas.openxmlformats.org/officeDocument/2006/relationships/numbering" Target="/word/numbering.xml" Id="Ree0131567db746e4" /><Relationship Type="http://schemas.openxmlformats.org/officeDocument/2006/relationships/settings" Target="/word/settings.xml" Id="Rf311175dcf334b72" /><Relationship Type="http://schemas.openxmlformats.org/officeDocument/2006/relationships/image" Target="/word/media/a364074b-b7c8-472e-a75d-f07976779f0f.png" Id="R643c5d46beed46f1" /></Relationships>
</file>