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5163bdcee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6a904adf7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Gisenyi,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c12c92c24489c" /><Relationship Type="http://schemas.openxmlformats.org/officeDocument/2006/relationships/numbering" Target="/word/numbering.xml" Id="Rdc0af1805d444147" /><Relationship Type="http://schemas.openxmlformats.org/officeDocument/2006/relationships/settings" Target="/word/settings.xml" Id="R4260d168193e49fa" /><Relationship Type="http://schemas.openxmlformats.org/officeDocument/2006/relationships/image" Target="/word/media/31796ca2-4d7c-4843-b6d5-f752fe977870.png" Id="Rcdc6a904adf749b6" /></Relationships>
</file>