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3b857ccd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1540638fa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Kingstown,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5b84a5f1a4119" /><Relationship Type="http://schemas.openxmlformats.org/officeDocument/2006/relationships/numbering" Target="/word/numbering.xml" Id="R7701bf1c692f46f0" /><Relationship Type="http://schemas.openxmlformats.org/officeDocument/2006/relationships/settings" Target="/word/settings.xml" Id="Rfdd58eaf7a5a4e3b" /><Relationship Type="http://schemas.openxmlformats.org/officeDocument/2006/relationships/image" Target="/word/media/1ac6b5e3-153b-447a-a7d9-cab98ab1292c.png" Id="R3491540638fa42f7" /></Relationships>
</file>