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345ac7c0f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56e2384b1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Mustique,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dd42e08b1400c" /><Relationship Type="http://schemas.openxmlformats.org/officeDocument/2006/relationships/numbering" Target="/word/numbering.xml" Id="R07a94f3cb66148e2" /><Relationship Type="http://schemas.openxmlformats.org/officeDocument/2006/relationships/settings" Target="/word/settings.xml" Id="R464e6bc7cb5b4c79" /><Relationship Type="http://schemas.openxmlformats.org/officeDocument/2006/relationships/image" Target="/word/media/90c446c3-2c62-4e46-952c-0264baf31e02.png" Id="R47156e2384b1406e" /></Relationships>
</file>