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f3cdeab97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a37a6be1b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Balvany,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f53cd77c724ee4" /><Relationship Type="http://schemas.openxmlformats.org/officeDocument/2006/relationships/numbering" Target="/word/numbering.xml" Id="Refd675bfe210408d" /><Relationship Type="http://schemas.openxmlformats.org/officeDocument/2006/relationships/settings" Target="/word/settings.xml" Id="R806d383fd39442a3" /><Relationship Type="http://schemas.openxmlformats.org/officeDocument/2006/relationships/image" Target="/word/media/a99d9e6b-bbca-4643-81c6-89e5933c4047.png" Id="R7dba37a6be1b4d15" /></Relationships>
</file>