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b023b8df4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e19fed031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ddbf315914f2f" /><Relationship Type="http://schemas.openxmlformats.org/officeDocument/2006/relationships/numbering" Target="/word/numbering.xml" Id="Rae62b587f86e4e3c" /><Relationship Type="http://schemas.openxmlformats.org/officeDocument/2006/relationships/settings" Target="/word/settings.xml" Id="R887d6ff37545452f" /><Relationship Type="http://schemas.openxmlformats.org/officeDocument/2006/relationships/image" Target="/word/media/4577f6c4-09a6-4c7d-ada4-92bead2f7236.png" Id="R2c6e19fed0314ef5" /></Relationships>
</file>