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2409f392c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822b9a33c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Betlanovce,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de49ee9cb4a5c" /><Relationship Type="http://schemas.openxmlformats.org/officeDocument/2006/relationships/numbering" Target="/word/numbering.xml" Id="R75b75e2ab2cd4ed4" /><Relationship Type="http://schemas.openxmlformats.org/officeDocument/2006/relationships/settings" Target="/word/settings.xml" Id="Rf648972e3821484e" /><Relationship Type="http://schemas.openxmlformats.org/officeDocument/2006/relationships/image" Target="/word/media/e31f07d9-ca7d-4943-ba1d-d92fec751d2c.png" Id="R9b5822b9a33c42ff" /></Relationships>
</file>