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b2b2dc57a54d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140de9dce845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Biel,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b2a42e6f474b3d" /><Relationship Type="http://schemas.openxmlformats.org/officeDocument/2006/relationships/numbering" Target="/word/numbering.xml" Id="R0a234c4848444e25" /><Relationship Type="http://schemas.openxmlformats.org/officeDocument/2006/relationships/settings" Target="/word/settings.xml" Id="Rda6359dc766b4d4d" /><Relationship Type="http://schemas.openxmlformats.org/officeDocument/2006/relationships/image" Target="/word/media/4575b5b4-ce94-47d8-966d-14f2cfe3ee52.png" Id="R9f140de9dce845b3" /></Relationships>
</file>