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b38e2551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5f9355104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fe016dfdb4b5a" /><Relationship Type="http://schemas.openxmlformats.org/officeDocument/2006/relationships/numbering" Target="/word/numbering.xml" Id="Rbafbce2dcb3a4855" /><Relationship Type="http://schemas.openxmlformats.org/officeDocument/2006/relationships/settings" Target="/word/settings.xml" Id="R03fd7b91b508454c" /><Relationship Type="http://schemas.openxmlformats.org/officeDocument/2006/relationships/image" Target="/word/media/d43eaf15-df1f-4317-a8bb-8f7efca21068.png" Id="R0375f93551044979" /></Relationships>
</file>