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de62b89abf47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0e2be98ae04c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Blagovica,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ccce29308f4acf" /><Relationship Type="http://schemas.openxmlformats.org/officeDocument/2006/relationships/numbering" Target="/word/numbering.xml" Id="Rf2f8715b8c364748" /><Relationship Type="http://schemas.openxmlformats.org/officeDocument/2006/relationships/settings" Target="/word/settings.xml" Id="R817d1fd488134e17" /><Relationship Type="http://schemas.openxmlformats.org/officeDocument/2006/relationships/image" Target="/word/media/78945482-3845-48f4-82fa-01151ab4b02d.png" Id="Rcf0e2be98ae04c58" /></Relationships>
</file>