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1fb6298c9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107485432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Bratonecice,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57a4027e24b53" /><Relationship Type="http://schemas.openxmlformats.org/officeDocument/2006/relationships/numbering" Target="/word/numbering.xml" Id="R97b90d4a69854526" /><Relationship Type="http://schemas.openxmlformats.org/officeDocument/2006/relationships/settings" Target="/word/settings.xml" Id="R0ee6fcb28b9a424e" /><Relationship Type="http://schemas.openxmlformats.org/officeDocument/2006/relationships/image" Target="/word/media/3da96128-4886-4d40-8f69-20458192a8c6.png" Id="R41510748543240c0" /></Relationships>
</file>