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d677a6683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acb26eb90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Bukovje v Babni Gori,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02f60dd3c42bb" /><Relationship Type="http://schemas.openxmlformats.org/officeDocument/2006/relationships/numbering" Target="/word/numbering.xml" Id="Rcef115eb3e194711" /><Relationship Type="http://schemas.openxmlformats.org/officeDocument/2006/relationships/settings" Target="/word/settings.xml" Id="R16dbeebf52744a82" /><Relationship Type="http://schemas.openxmlformats.org/officeDocument/2006/relationships/image" Target="/word/media/e28ee619-e8c7-436a-8935-0a95f8478dfd.png" Id="Rb4aacb26eb90420d" /></Relationships>
</file>