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f34726590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759bfe3b2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Cetena Ravan,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53f0826d745aa" /><Relationship Type="http://schemas.openxmlformats.org/officeDocument/2006/relationships/numbering" Target="/word/numbering.xml" Id="R0dba886d5fd94c61" /><Relationship Type="http://schemas.openxmlformats.org/officeDocument/2006/relationships/settings" Target="/word/settings.xml" Id="R4f73fba700ed4d0d" /><Relationship Type="http://schemas.openxmlformats.org/officeDocument/2006/relationships/image" Target="/word/media/886372a0-ef9c-4670-a7d2-e89ce8fc3b83.png" Id="R15d759bfe3b24740" /></Relationships>
</file>