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118f3e0dc34a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28ea25169f47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38475726584e2f" /><Relationship Type="http://schemas.openxmlformats.org/officeDocument/2006/relationships/numbering" Target="/word/numbering.xml" Id="Rc7bcf3b05c77444f" /><Relationship Type="http://schemas.openxmlformats.org/officeDocument/2006/relationships/settings" Target="/word/settings.xml" Id="R9381a63dac734fa2" /><Relationship Type="http://schemas.openxmlformats.org/officeDocument/2006/relationships/image" Target="/word/media/8fb02c5e-6f7a-4133-b3d0-38f6e96ab5de.png" Id="R8728ea25169f4719" /></Relationships>
</file>