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5a3f227a7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32f75764c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Lepena,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e21b5021e4fc6" /><Relationship Type="http://schemas.openxmlformats.org/officeDocument/2006/relationships/numbering" Target="/word/numbering.xml" Id="Rf8db914ebf5a4d6e" /><Relationship Type="http://schemas.openxmlformats.org/officeDocument/2006/relationships/settings" Target="/word/settings.xml" Id="R83dcc1f42a84446f" /><Relationship Type="http://schemas.openxmlformats.org/officeDocument/2006/relationships/image" Target="/word/media/241a9ef7-62ff-4e4f-8b69-25e8cbaea642.png" Id="R26532f75764c44d2" /></Relationships>
</file>