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b1e908839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2a69e6260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Qardho,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f5b1e856f48df" /><Relationship Type="http://schemas.openxmlformats.org/officeDocument/2006/relationships/numbering" Target="/word/numbering.xml" Id="R760eda686fa94129" /><Relationship Type="http://schemas.openxmlformats.org/officeDocument/2006/relationships/settings" Target="/word/settings.xml" Id="R2d13f0d115204ff1" /><Relationship Type="http://schemas.openxmlformats.org/officeDocument/2006/relationships/image" Target="/word/media/67b5ac76-7691-4e85-af0d-93ec571c6dff.png" Id="Rb6b2a69e626042f2" /></Relationships>
</file>