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880fdde2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4b167e341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e04727e504215" /><Relationship Type="http://schemas.openxmlformats.org/officeDocument/2006/relationships/numbering" Target="/word/numbering.xml" Id="R813290b2606d4f87" /><Relationship Type="http://schemas.openxmlformats.org/officeDocument/2006/relationships/settings" Target="/word/settings.xml" Id="R11187495d87544f8" /><Relationship Type="http://schemas.openxmlformats.org/officeDocument/2006/relationships/image" Target="/word/media/264665a7-2adc-4496-9b42-96b08dbaf679.png" Id="Rd7c4b167e34140c6" /></Relationships>
</file>