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114ae75f0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7961cb565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Baracaldo, Biscay,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3aa293eb243f4" /><Relationship Type="http://schemas.openxmlformats.org/officeDocument/2006/relationships/numbering" Target="/word/numbering.xml" Id="Rddf5506bdff84607" /><Relationship Type="http://schemas.openxmlformats.org/officeDocument/2006/relationships/settings" Target="/word/settings.xml" Id="R7063423176694f48" /><Relationship Type="http://schemas.openxmlformats.org/officeDocument/2006/relationships/image" Target="/word/media/fb4bf0e9-71d8-4704-af27-86fd4bfd9f7d.png" Id="R1c87961cb5654c24" /></Relationships>
</file>