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a21fc49fe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689dabb44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Oviedo, Asturias,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30fe5cec4c4c" /><Relationship Type="http://schemas.openxmlformats.org/officeDocument/2006/relationships/numbering" Target="/word/numbering.xml" Id="Rba1f6a4b34494691" /><Relationship Type="http://schemas.openxmlformats.org/officeDocument/2006/relationships/settings" Target="/word/settings.xml" Id="Rb4ddc286353d4b7c" /><Relationship Type="http://schemas.openxmlformats.org/officeDocument/2006/relationships/image" Target="/word/media/c352561b-330a-4396-a927-36f6630bbbd8.png" Id="Rdfb689dabb44499d" /></Relationships>
</file>