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ba03fe059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1a801bc664d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Tarragona, Tarragona,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be82c8bf44b18" /><Relationship Type="http://schemas.openxmlformats.org/officeDocument/2006/relationships/numbering" Target="/word/numbering.xml" Id="Ra478a2fc340c4fae" /><Relationship Type="http://schemas.openxmlformats.org/officeDocument/2006/relationships/settings" Target="/word/settings.xml" Id="Rb28426666f6d460b" /><Relationship Type="http://schemas.openxmlformats.org/officeDocument/2006/relationships/image" Target="/word/media/b7c2375b-2c7f-474d-b1c2-947b7b59ace0.png" Id="Rf3e1a801bc664d90" /></Relationships>
</file>