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cd82995e4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b30b844a243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Totness, Suriname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3662a8f2846e8" /><Relationship Type="http://schemas.openxmlformats.org/officeDocument/2006/relationships/numbering" Target="/word/numbering.xml" Id="Red422d2138674bbc" /><Relationship Type="http://schemas.openxmlformats.org/officeDocument/2006/relationships/settings" Target="/word/settings.xml" Id="R96f9cc194568478b" /><Relationship Type="http://schemas.openxmlformats.org/officeDocument/2006/relationships/image" Target="/word/media/7e20206e-519c-436e-acd2-285e845466ff.png" Id="Rb65b30b844a24359" /></Relationships>
</file>