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369cadbe9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efb4333e4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Vasteras, Vastmanland, Sweden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ffbb62d12427c" /><Relationship Type="http://schemas.openxmlformats.org/officeDocument/2006/relationships/numbering" Target="/word/numbering.xml" Id="Rac2200f822184439" /><Relationship Type="http://schemas.openxmlformats.org/officeDocument/2006/relationships/settings" Target="/word/settings.xml" Id="Rd11b3e93033a46e6" /><Relationship Type="http://schemas.openxmlformats.org/officeDocument/2006/relationships/image" Target="/word/media/ffb76d5e-ad7a-4112-9333-b433882047ed.png" Id="Re64efb4333e44499" /></Relationships>
</file>