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d95ceb32f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efb506f2e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Taipei,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2dd6522ec48dc" /><Relationship Type="http://schemas.openxmlformats.org/officeDocument/2006/relationships/numbering" Target="/word/numbering.xml" Id="Rcc8221afd0d24a06" /><Relationship Type="http://schemas.openxmlformats.org/officeDocument/2006/relationships/settings" Target="/word/settings.xml" Id="Rdd8a0fe67caa43cf" /><Relationship Type="http://schemas.openxmlformats.org/officeDocument/2006/relationships/image" Target="/word/media/4f183de7-bbb8-410a-9499-d02e9bf95e27.png" Id="R96eefb506f2e48f5" /></Relationships>
</file>