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ac5c7c2ed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89ad170fa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Arima, Trinidad And Tobago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3baef2f5e4ca4" /><Relationship Type="http://schemas.openxmlformats.org/officeDocument/2006/relationships/numbering" Target="/word/numbering.xml" Id="R1dc07d04de924534" /><Relationship Type="http://schemas.openxmlformats.org/officeDocument/2006/relationships/settings" Target="/word/settings.xml" Id="R1f6784be05284f58" /><Relationship Type="http://schemas.openxmlformats.org/officeDocument/2006/relationships/image" Target="/word/media/ee1851dc-8ca5-4287-ab23-466ac5750b7d.png" Id="R81089ad170fa435c" /></Relationships>
</file>