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908060194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887b4e28e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Chaguanas,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14404059340ad" /><Relationship Type="http://schemas.openxmlformats.org/officeDocument/2006/relationships/numbering" Target="/word/numbering.xml" Id="R07fe9a08c16a43d8" /><Relationship Type="http://schemas.openxmlformats.org/officeDocument/2006/relationships/settings" Target="/word/settings.xml" Id="R974ff48ddd0044d8" /><Relationship Type="http://schemas.openxmlformats.org/officeDocument/2006/relationships/image" Target="/word/media/b9b9fc0f-55d2-4ad0-a634-75a3e2593dd2.png" Id="Rcd4887b4e28e4b94" /></Relationships>
</file>