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d5ca3313f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d4f17ab8a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Arous,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a82238e224e16" /><Relationship Type="http://schemas.openxmlformats.org/officeDocument/2006/relationships/numbering" Target="/word/numbering.xml" Id="R1e2558b794b94f74" /><Relationship Type="http://schemas.openxmlformats.org/officeDocument/2006/relationships/settings" Target="/word/settings.xml" Id="Rcee97217842a40b6" /><Relationship Type="http://schemas.openxmlformats.org/officeDocument/2006/relationships/image" Target="/word/media/36d5423a-b55f-4e77-8a52-311f8a5f5e5a.png" Id="Rd1fd4f17ab8a423a" /></Relationships>
</file>