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5ae663488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bfc5ccf0c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Afyonkarahisar,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2a57bb89844ed" /><Relationship Type="http://schemas.openxmlformats.org/officeDocument/2006/relationships/numbering" Target="/word/numbering.xml" Id="Rb82bc76f4bfd4402" /><Relationship Type="http://schemas.openxmlformats.org/officeDocument/2006/relationships/settings" Target="/word/settings.xml" Id="Re799a4fd8100449b" /><Relationship Type="http://schemas.openxmlformats.org/officeDocument/2006/relationships/image" Target="/word/media/e118684e-caf5-4a23-8c76-001c1b1733dd.png" Id="R4adbfc5ccf0c42c4" /></Relationships>
</file>