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4009345f1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3551d2811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fc40a2cf44d27" /><Relationship Type="http://schemas.openxmlformats.org/officeDocument/2006/relationships/numbering" Target="/word/numbering.xml" Id="R85acfb366b0f4901" /><Relationship Type="http://schemas.openxmlformats.org/officeDocument/2006/relationships/settings" Target="/word/settings.xml" Id="Rf7e25cb5b9de4829" /><Relationship Type="http://schemas.openxmlformats.org/officeDocument/2006/relationships/image" Target="/word/media/c9f50bb7-5d13-4e2f-aa82-a2e37fef902b.png" Id="Rce93551d28114d4e" /></Relationships>
</file>