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ad6bc74a0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32d9a4609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Bayramaly, Turkmenistan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666da488a4a4a" /><Relationship Type="http://schemas.openxmlformats.org/officeDocument/2006/relationships/numbering" Target="/word/numbering.xml" Id="Rce89de78e30a4a8f" /><Relationship Type="http://schemas.openxmlformats.org/officeDocument/2006/relationships/settings" Target="/word/settings.xml" Id="Rcd95188b6d6e4d80" /><Relationship Type="http://schemas.openxmlformats.org/officeDocument/2006/relationships/image" Target="/word/media/610d4b82-617b-44bb-9932-1f7304026755.png" Id="Rb9732d9a4609458f" /></Relationships>
</file>