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fb79a46f9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740e10a6d8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Mbarara,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08e77fe7d4a14" /><Relationship Type="http://schemas.openxmlformats.org/officeDocument/2006/relationships/numbering" Target="/word/numbering.xml" Id="Rda8084976e7b41d3" /><Relationship Type="http://schemas.openxmlformats.org/officeDocument/2006/relationships/settings" Target="/word/settings.xml" Id="R0daf8a82cc794b0b" /><Relationship Type="http://schemas.openxmlformats.org/officeDocument/2006/relationships/image" Target="/word/media/b2f590cc-bc23-4133-a6b9-eae0c6e4d157.png" Id="Rc8740e10a6d84e58" /></Relationships>
</file>