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d06c1748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327f0f997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Ghlas-bheinn,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2c55cdf5748af" /><Relationship Type="http://schemas.openxmlformats.org/officeDocument/2006/relationships/numbering" Target="/word/numbering.xml" Id="Ra7decedf3aa74a17" /><Relationship Type="http://schemas.openxmlformats.org/officeDocument/2006/relationships/settings" Target="/word/settings.xml" Id="Rb711d9152d07478a" /><Relationship Type="http://schemas.openxmlformats.org/officeDocument/2006/relationships/image" Target="/word/media/c2faf8d7-ae86-4226-a715-a59f320b16b1.png" Id="R198327f0f99743c7" /></Relationships>
</file>