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757a0ddd7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76d2400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 Ann,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d11c32efb402b" /><Relationship Type="http://schemas.openxmlformats.org/officeDocument/2006/relationships/numbering" Target="/word/numbering.xml" Id="R1ba0b1a343684852" /><Relationship Type="http://schemas.openxmlformats.org/officeDocument/2006/relationships/settings" Target="/word/settings.xml" Id="R024a25c38bae4b34" /><Relationship Type="http://schemas.openxmlformats.org/officeDocument/2006/relationships/image" Target="/word/media/1dba6d98-a767-4185-b877-ac762d1ab6a6.png" Id="R743576d2400d4a89" /></Relationships>
</file>